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F" w:rsidRDefault="0019329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3F" w:rsidRPr="00193297" w:rsidRDefault="00193297">
      <w:pPr>
        <w:spacing w:after="0"/>
        <w:rPr>
          <w:lang w:val="ru-RU"/>
        </w:rPr>
      </w:pPr>
      <w:r w:rsidRPr="00193297">
        <w:rPr>
          <w:b/>
          <w:color w:val="000000"/>
          <w:sz w:val="28"/>
          <w:lang w:val="ru-RU"/>
        </w:rPr>
        <w:t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</w:t>
      </w:r>
    </w:p>
    <w:p w:rsidR="00AC433F" w:rsidRPr="00193297" w:rsidRDefault="00193297">
      <w:pPr>
        <w:spacing w:after="0"/>
        <w:jc w:val="both"/>
        <w:rPr>
          <w:lang w:val="ru-RU"/>
        </w:rPr>
      </w:pPr>
      <w:r w:rsidRPr="00193297">
        <w:rPr>
          <w:color w:val="000000"/>
          <w:sz w:val="28"/>
          <w:lang w:val="ru-RU"/>
        </w:rPr>
        <w:t xml:space="preserve">Приказ Министра просвещения Республики Казахстан </w:t>
      </w:r>
      <w:r w:rsidRPr="00193297">
        <w:rPr>
          <w:color w:val="000000"/>
          <w:sz w:val="28"/>
          <w:lang w:val="ru-RU"/>
        </w:rPr>
        <w:t>от 3 августа 2022 года № 348. Зарегистрирован в Министерстве юстиции Республики Казахстан 5 августа 2022 года № 29031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0" w:name="z4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В соответствии с подпунктом 5-1) статьи 5 Закона Республики Казахстан "Об образовании", пунктом 1 статьи 27 и статьей 36 Закона Рес</w:t>
      </w:r>
      <w:r w:rsidRPr="00193297">
        <w:rPr>
          <w:color w:val="000000"/>
          <w:sz w:val="28"/>
          <w:lang w:val="ru-RU"/>
        </w:rPr>
        <w:t>публики Казахстан "О правовых актах", Указом Президента Республики Казахстан от 11 июня 2022 года № 917 "О мерах по дальнейшему совершенствованию системы государственного управления Республики Казахстан", ПРИКАЗЫВАЮ: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1. Утвердить:</w:t>
      </w:r>
    </w:p>
    <w:p w:rsidR="00AC433F" w:rsidRDefault="00193297">
      <w:pPr>
        <w:spacing w:after="0"/>
        <w:jc w:val="both"/>
      </w:pPr>
      <w:bookmarkStart w:id="2" w:name="z6"/>
      <w:bookmarkEnd w:id="1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Государст</w:t>
      </w:r>
      <w:r w:rsidRPr="00193297">
        <w:rPr>
          <w:color w:val="000000"/>
          <w:sz w:val="28"/>
          <w:lang w:val="ru-RU"/>
        </w:rPr>
        <w:t xml:space="preserve">венный общеобязательный стандарт дошкольного воспитания и обучения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AC433F" w:rsidRDefault="00193297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193297">
        <w:rPr>
          <w:color w:val="000000"/>
          <w:sz w:val="28"/>
          <w:lang w:val="ru-RU"/>
        </w:rPr>
        <w:t xml:space="preserve">2) Государственный общеобязательный стандарт начального образования согласно приложению </w:t>
      </w:r>
      <w:r>
        <w:rPr>
          <w:color w:val="000000"/>
          <w:sz w:val="28"/>
        </w:rPr>
        <w:t>2 к настоящему приказу;</w:t>
      </w:r>
    </w:p>
    <w:p w:rsidR="00AC433F" w:rsidRDefault="00193297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193297">
        <w:rPr>
          <w:color w:val="000000"/>
          <w:sz w:val="28"/>
          <w:lang w:val="ru-RU"/>
        </w:rPr>
        <w:t xml:space="preserve">3) Государственный </w:t>
      </w:r>
      <w:r w:rsidRPr="00193297">
        <w:rPr>
          <w:color w:val="000000"/>
          <w:sz w:val="28"/>
          <w:lang w:val="ru-RU"/>
        </w:rPr>
        <w:t xml:space="preserve">общеобязательный стандарт основного среднего образования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AC433F" w:rsidRDefault="00193297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193297">
        <w:rPr>
          <w:color w:val="000000"/>
          <w:sz w:val="28"/>
          <w:lang w:val="ru-RU"/>
        </w:rPr>
        <w:t xml:space="preserve">4) Государственный общеобязательный стандарт общего среднего образования согласно приложению </w:t>
      </w:r>
      <w:r>
        <w:rPr>
          <w:color w:val="000000"/>
          <w:sz w:val="28"/>
        </w:rPr>
        <w:t>4 к настоящему приказу;</w:t>
      </w:r>
    </w:p>
    <w:p w:rsidR="00AC433F" w:rsidRDefault="00193297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193297">
        <w:rPr>
          <w:color w:val="000000"/>
          <w:sz w:val="28"/>
          <w:lang w:val="ru-RU"/>
        </w:rPr>
        <w:t>5) Государственный общео</w:t>
      </w:r>
      <w:r w:rsidRPr="00193297">
        <w:rPr>
          <w:color w:val="000000"/>
          <w:sz w:val="28"/>
          <w:lang w:val="ru-RU"/>
        </w:rPr>
        <w:t xml:space="preserve">бязательный стандарт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AC433F" w:rsidRDefault="00193297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193297">
        <w:rPr>
          <w:color w:val="000000"/>
          <w:sz w:val="28"/>
          <w:lang w:val="ru-RU"/>
        </w:rPr>
        <w:t xml:space="preserve">6) Государственный общеобязательный стандарт послесреднего образования согласно приложению </w:t>
      </w:r>
      <w:r>
        <w:rPr>
          <w:color w:val="000000"/>
          <w:sz w:val="28"/>
        </w:rPr>
        <w:t>6 к настоящему приказу.</w:t>
      </w:r>
    </w:p>
    <w:p w:rsidR="00AC433F" w:rsidRDefault="00193297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193297">
        <w:rPr>
          <w:color w:val="000000"/>
          <w:sz w:val="28"/>
          <w:lang w:val="ru-RU"/>
        </w:rPr>
        <w:t>2. Признать утрат</w:t>
      </w:r>
      <w:r w:rsidRPr="00193297">
        <w:rPr>
          <w:color w:val="000000"/>
          <w:sz w:val="28"/>
          <w:lang w:val="ru-RU"/>
        </w:rPr>
        <w:t xml:space="preserve">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 xml:space="preserve">7 к настоящему приказу.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 xml:space="preserve">      </w:t>
      </w:r>
      <w:r w:rsidRPr="00193297">
        <w:rPr>
          <w:color w:val="000000"/>
          <w:sz w:val="28"/>
          <w:lang w:val="ru-RU"/>
        </w:rPr>
        <w:t>3. Комитету дошкольного и среднего образования Министерства просвещения Республики Казахстан в установленном законодатель</w:t>
      </w:r>
      <w:r w:rsidRPr="00193297">
        <w:rPr>
          <w:color w:val="000000"/>
          <w:sz w:val="28"/>
          <w:lang w:val="ru-RU"/>
        </w:rPr>
        <w:t>ством Республики Казахстан порядке обеспечить: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lastRenderedPageBreak/>
        <w:t>     </w:t>
      </w:r>
      <w:r w:rsidRPr="0019329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науки и высшего образования Республи</w:t>
      </w:r>
      <w:r w:rsidRPr="00193297">
        <w:rPr>
          <w:color w:val="000000"/>
          <w:sz w:val="28"/>
          <w:lang w:val="ru-RU"/>
        </w:rPr>
        <w:t>ки Казахстан после его официального опубликования;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</w:t>
      </w:r>
      <w:r w:rsidRPr="00193297">
        <w:rPr>
          <w:color w:val="000000"/>
          <w:sz w:val="28"/>
          <w:lang w:val="ru-RU"/>
        </w:rPr>
        <w:t xml:space="preserve"> исполнении мероприятий, предусмотренных подпунктами 1) и 2) настоящего пункта.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просвещения Республики Казахстан.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5. Настоящий приказ вводится в действие по ис</w:t>
      </w:r>
      <w:r w:rsidRPr="00193297">
        <w:rPr>
          <w:color w:val="000000"/>
          <w:sz w:val="28"/>
          <w:lang w:val="ru-RU"/>
        </w:rPr>
        <w:t>течении десяти календарных дней после дня его первого официального опубликования, исключением пунктов 24, 29, 34, 44 Государственного общеобязательного стандарта основного среднего образования, которые вводятся в действие с 1 сентября 2024 года.</w:t>
      </w:r>
    </w:p>
    <w:bookmarkEnd w:id="14"/>
    <w:p w:rsidR="00AC433F" w:rsidRPr="00193297" w:rsidRDefault="00AC433F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AC433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33F" w:rsidRDefault="0019329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9329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</w:t>
            </w:r>
            <w:r>
              <w:rPr>
                <w:i/>
                <w:color w:val="000000"/>
                <w:sz w:val="20"/>
              </w:rPr>
              <w:t>истр просвещения</w:t>
            </w:r>
          </w:p>
          <w:p w:rsidR="00AC433F" w:rsidRDefault="00AC433F">
            <w:pPr>
              <w:spacing w:after="20"/>
              <w:ind w:left="20"/>
              <w:jc w:val="both"/>
            </w:pPr>
          </w:p>
          <w:p w:rsidR="00AC433F" w:rsidRDefault="0019329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33F" w:rsidRDefault="00193297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AC433F" w:rsidRDefault="00AC433F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81"/>
        <w:gridCol w:w="3796"/>
      </w:tblGrid>
      <w:tr w:rsidR="00AC433F" w:rsidRPr="001932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33F" w:rsidRDefault="001932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33F" w:rsidRPr="00193297" w:rsidRDefault="00193297">
            <w:pPr>
              <w:spacing w:after="0"/>
              <w:jc w:val="center"/>
              <w:rPr>
                <w:lang w:val="ru-RU"/>
              </w:rPr>
            </w:pPr>
            <w:r w:rsidRPr="00193297">
              <w:rPr>
                <w:color w:val="000000"/>
                <w:sz w:val="20"/>
                <w:lang w:val="ru-RU"/>
              </w:rPr>
              <w:t>Приложение 1</w:t>
            </w:r>
            <w:r w:rsidRPr="00193297">
              <w:rPr>
                <w:lang w:val="ru-RU"/>
              </w:rPr>
              <w:br/>
            </w:r>
            <w:r w:rsidRPr="00193297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193297">
              <w:rPr>
                <w:lang w:val="ru-RU"/>
              </w:rPr>
              <w:br/>
            </w:r>
            <w:r w:rsidRPr="0019329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3297">
              <w:rPr>
                <w:lang w:val="ru-RU"/>
              </w:rPr>
              <w:br/>
            </w:r>
            <w:r w:rsidRPr="00193297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AC433F" w:rsidRPr="00193297" w:rsidRDefault="00AC433F">
      <w:pPr>
        <w:spacing w:after="0"/>
        <w:rPr>
          <w:lang w:val="ru-RU"/>
        </w:rPr>
      </w:pPr>
    </w:p>
    <w:p w:rsidR="00AC433F" w:rsidRPr="00193297" w:rsidRDefault="00193297">
      <w:pPr>
        <w:spacing w:after="0"/>
        <w:rPr>
          <w:lang w:val="ru-RU"/>
        </w:rPr>
      </w:pPr>
      <w:r w:rsidRPr="00193297">
        <w:rPr>
          <w:b/>
          <w:color w:val="000000"/>
          <w:lang w:val="ru-RU"/>
        </w:rPr>
        <w:t xml:space="preserve"> Государственный общеобязательный стандарт дошкольного воспитания и обучения</w:t>
      </w:r>
    </w:p>
    <w:p w:rsidR="00AC433F" w:rsidRPr="00193297" w:rsidRDefault="00193297">
      <w:pPr>
        <w:spacing w:after="0"/>
        <w:rPr>
          <w:lang w:val="ru-RU"/>
        </w:rPr>
      </w:pPr>
      <w:bookmarkStart w:id="15" w:name="z22"/>
      <w:r w:rsidRPr="00193297">
        <w:rPr>
          <w:b/>
          <w:color w:val="000000"/>
          <w:lang w:val="ru-RU"/>
        </w:rPr>
        <w:t xml:space="preserve"> Глава 1. Общие положения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6" w:name="z23"/>
      <w:bookmarkEnd w:id="15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1. Настоящий Государственный общеобязательный стандарт дошкольного воспитания и обучения (далее – стандарт) разработан в соответствии с подпунктом 5-1) статьи 5, статьи 56 Закона Республики Казахстан "Об образовании" и опре</w:t>
      </w:r>
      <w:r w:rsidRPr="00193297">
        <w:rPr>
          <w:color w:val="000000"/>
          <w:sz w:val="28"/>
          <w:lang w:val="ru-RU"/>
        </w:rPr>
        <w:t>деляет требования к: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содержанию дошкольного воспитания и обучения с ориентиром на результаты воспитания и обучения;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максимальному объему учебной нагрузки воспитанников;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сроку воспитания и обучения.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2. Стандарт является </w:t>
      </w:r>
      <w:r w:rsidRPr="00193297">
        <w:rPr>
          <w:color w:val="000000"/>
          <w:sz w:val="28"/>
          <w:lang w:val="ru-RU"/>
        </w:rPr>
        <w:t>основанием для: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1" w:name="z28"/>
      <w:bookmarkEnd w:id="20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разработки типовых и вариативных учебных планов дошкольного воспитания и обучения в целях обеспечения вариативности образовательных программ;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разработки типовой и образовательных (вариативной, индивидуальной, адаптирован</w:t>
      </w:r>
      <w:r w:rsidRPr="00193297">
        <w:rPr>
          <w:color w:val="000000"/>
          <w:sz w:val="28"/>
          <w:lang w:val="ru-RU"/>
        </w:rPr>
        <w:t>ной, дополнительной) программ дошкольного воспитания и обучения;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разработки методических материалов для организации воспитательно-образовательного процесса в дошкольных организациях и предшкольных классах школ (лицеев, гимназий) (далее – </w:t>
      </w:r>
      <w:r w:rsidRPr="00193297">
        <w:rPr>
          <w:color w:val="000000"/>
          <w:sz w:val="28"/>
          <w:lang w:val="ru-RU"/>
        </w:rPr>
        <w:t>предшкольные классы) независимо от видов, ведомственной подчиненности и форм собственности;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разработки распорядка дня возрастных групп дошкольной организации;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5" w:name="z32"/>
      <w:bookmarkEnd w:id="24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создания благоприятных условий для целостного развития и раскрытия потенциала </w:t>
      </w:r>
      <w:r w:rsidRPr="00193297">
        <w:rPr>
          <w:color w:val="000000"/>
          <w:sz w:val="28"/>
          <w:lang w:val="ru-RU"/>
        </w:rPr>
        <w:t xml:space="preserve">каждого ребенка;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6) создания социально-психологических и педагогических условий для воспитания и обучения детей, в том числе специальных условий для детей с особыми образовательными потребностями и ограниченными возможностями;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7) создания разв</w:t>
      </w:r>
      <w:r w:rsidRPr="00193297">
        <w:rPr>
          <w:color w:val="000000"/>
          <w:sz w:val="28"/>
          <w:lang w:val="ru-RU"/>
        </w:rPr>
        <w:t>ивающей предметно-пространственной среды, в том числе специальной среды, ориентированной на поддержку индивидуальности и субъектности ребенка;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8) организации воспитательно-образовательного процесса для воспитания и обучения детей.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3. В настояще</w:t>
      </w:r>
      <w:r w:rsidRPr="00193297">
        <w:rPr>
          <w:color w:val="000000"/>
          <w:sz w:val="28"/>
          <w:lang w:val="ru-RU"/>
        </w:rPr>
        <w:t>м Стандарте применяются следующие термины и их определения: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0" w:name="z37"/>
      <w:bookmarkEnd w:id="29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</w:t>
      </w:r>
      <w:r w:rsidRPr="00193297">
        <w:rPr>
          <w:color w:val="000000"/>
          <w:sz w:val="28"/>
          <w:lang w:val="ru-RU"/>
        </w:rPr>
        <w:t>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</w:t>
      </w:r>
      <w:r w:rsidRPr="00193297">
        <w:rPr>
          <w:color w:val="000000"/>
          <w:sz w:val="28"/>
          <w:lang w:val="ru-RU"/>
        </w:rPr>
        <w:t xml:space="preserve">же детьми с ограниченными возможностями;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развивающая среда –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</w:t>
      </w:r>
      <w:r w:rsidRPr="00193297">
        <w:rPr>
          <w:color w:val="000000"/>
          <w:sz w:val="28"/>
          <w:lang w:val="ru-RU"/>
        </w:rPr>
        <w:t>ия, и реализовывать свои идеи в течение дня;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дети с особыми образовательными потребностями (далее – дети с ООП) – дети, которые испытывают постоянные или временные потребности в специальных условиях для получения образования соответствующего уровн</w:t>
      </w:r>
      <w:r w:rsidRPr="00193297">
        <w:rPr>
          <w:color w:val="000000"/>
          <w:sz w:val="28"/>
          <w:lang w:val="ru-RU"/>
        </w:rPr>
        <w:t>я и дополнительного образования;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целостное развитие ребенка –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</w:t>
      </w:r>
      <w:r w:rsidRPr="00193297">
        <w:rPr>
          <w:color w:val="000000"/>
          <w:sz w:val="28"/>
          <w:lang w:val="ru-RU"/>
        </w:rPr>
        <w:t>ия, доброжелательных отношений и организацию развивающей среды;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учебная программа – программа, определяющая содержание и объем знаний, умений, навыков и компетенций, подлежащих освоению.</w:t>
      </w:r>
    </w:p>
    <w:p w:rsidR="00AC433F" w:rsidRPr="00193297" w:rsidRDefault="00193297">
      <w:pPr>
        <w:spacing w:after="0"/>
        <w:rPr>
          <w:lang w:val="ru-RU"/>
        </w:rPr>
      </w:pPr>
      <w:bookmarkStart w:id="35" w:name="z42"/>
      <w:bookmarkEnd w:id="34"/>
      <w:r w:rsidRPr="00193297">
        <w:rPr>
          <w:b/>
          <w:color w:val="000000"/>
          <w:lang w:val="ru-RU"/>
        </w:rPr>
        <w:t xml:space="preserve"> Глава 2. Требования к содержанию дошкольного воспитания и о</w:t>
      </w:r>
      <w:r w:rsidRPr="00193297">
        <w:rPr>
          <w:b/>
          <w:color w:val="000000"/>
          <w:lang w:val="ru-RU"/>
        </w:rPr>
        <w:t>бучения с ориентиром на результаты воспитания и обучения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4. Дошкольные организации и предшкольные классы осуществляют воспитательно-образовательную деятельность в соответствии с: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настоящим стандартом;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8" w:name="z45"/>
      <w:bookmarkEnd w:id="37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с приложением 1 Типовых правил</w:t>
      </w:r>
      <w:r w:rsidRPr="00193297">
        <w:rPr>
          <w:color w:val="000000"/>
          <w:sz w:val="28"/>
          <w:lang w:val="ru-RU"/>
        </w:rPr>
        <w:t xml:space="preserve"> деятельности организаций образования соответствующих типов и видов, утвержденных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</w:t>
      </w:r>
      <w:r w:rsidRPr="00193297">
        <w:rPr>
          <w:color w:val="000000"/>
          <w:sz w:val="28"/>
          <w:lang w:val="ru-RU"/>
        </w:rPr>
        <w:t xml:space="preserve"> № 17657) (далее – Типовые правила);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39" w:name="z46"/>
      <w:bookmarkEnd w:id="38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(зарегистрирован в Реестре государственной р</w:t>
      </w:r>
      <w:r w:rsidRPr="00193297">
        <w:rPr>
          <w:color w:val="000000"/>
          <w:sz w:val="28"/>
          <w:lang w:val="ru-RU"/>
        </w:rPr>
        <w:t>егистрации нормативных правовых актов под № 8275) (далее - Типовые учебные планы);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0" w:name="z47"/>
      <w:bookmarkEnd w:id="39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</w:t>
      </w:r>
      <w:r w:rsidRPr="00193297">
        <w:rPr>
          <w:color w:val="000000"/>
          <w:sz w:val="28"/>
          <w:lang w:val="ru-RU"/>
        </w:rPr>
        <w:t>2 августа 2016 года № 499 (зарегистрирован в Реестре государственной регистрации нормативных правовых актов под № 14235) (далее - Типовая учебная программа);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1" w:name="z48"/>
      <w:bookmarkEnd w:id="40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образовательными программами, разработанными для дошкольных организаций.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5. В вос</w:t>
      </w:r>
      <w:r w:rsidRPr="00193297">
        <w:rPr>
          <w:color w:val="000000"/>
          <w:sz w:val="28"/>
          <w:lang w:val="ru-RU"/>
        </w:rPr>
        <w:t>питательно-образовательном процессе: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осуществляется целостное развитие и раскрытие потенциала каждого ребенка на основе общечеловеческих и национальных ценностей с учетом его интересов, особенностей и потребностей;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обеспечивается защита прав, о</w:t>
      </w:r>
      <w:r w:rsidRPr="00193297">
        <w:rPr>
          <w:color w:val="000000"/>
          <w:sz w:val="28"/>
          <w:lang w:val="ru-RU"/>
        </w:rPr>
        <w:t>храна жизни, укрепление здоровья воспитанников;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формируются основы здорового образа жизни, навыки безопасной жизнедеятельности, двигательные, адаптивные, коммуникативные, социально-эмоциональные, когнитивные навыки, гуманное отношение к себе, семье, </w:t>
      </w:r>
      <w:r w:rsidRPr="00193297">
        <w:rPr>
          <w:color w:val="000000"/>
          <w:sz w:val="28"/>
          <w:lang w:val="ru-RU"/>
        </w:rPr>
        <w:t>сверстникам, окружающему миру, культура общения воспитанников, основы национальной самоидентичности, гражданственности, патриотизма;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развиваются физические, интеллектуальные, познавательно-речевые, художественно-эстетические, творческие способности в</w:t>
      </w:r>
      <w:r w:rsidRPr="00193297">
        <w:rPr>
          <w:color w:val="000000"/>
          <w:sz w:val="28"/>
          <w:lang w:val="ru-RU"/>
        </w:rPr>
        <w:t>оспитанников;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воспитывается любовь к Родине, родному языку;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создаются равные стартовые возможности для физической, психологической, эмоциональной, социальной готовности ребенка к обучению в школе.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6. Развитие компетенций, физических и </w:t>
      </w:r>
      <w:r w:rsidRPr="00193297">
        <w:rPr>
          <w:color w:val="000000"/>
          <w:sz w:val="28"/>
          <w:lang w:val="ru-RU"/>
        </w:rPr>
        <w:t>личностных качеств воспитанников осуществляется через формирование умений и навыков согласно возрастным особенностям.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7. Физическое развитие.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Физическое развитие предусматривает воспитание физически здорового ребенка, формирование осознанного о</w:t>
      </w:r>
      <w:r w:rsidRPr="00193297">
        <w:rPr>
          <w:color w:val="000000"/>
          <w:sz w:val="28"/>
          <w:lang w:val="ru-RU"/>
        </w:rPr>
        <w:t>тношения к своему здоровью, основ здорового образа жизни, навыков безопасной жизнедеятельности.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2" w:name="z59"/>
      <w:bookmarkEnd w:id="51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</w:t>
      </w:r>
      <w:r w:rsidRPr="00193297">
        <w:rPr>
          <w:color w:val="000000"/>
          <w:sz w:val="28"/>
          <w:lang w:val="ru-RU"/>
        </w:rPr>
        <w:t>а; формированию у воспитанников культурно-гигиенических навыков, двигательного опыта через освоение основных видов движений; развитию физических качеств и потребности в двигательной активности; проведению различных игр, в том числе национальных, подвижных,</w:t>
      </w:r>
      <w:r w:rsidRPr="00193297">
        <w:rPr>
          <w:color w:val="000000"/>
          <w:sz w:val="28"/>
          <w:lang w:val="ru-RU"/>
        </w:rPr>
        <w:t xml:space="preserve"> игр соревновательного характера в командах; выполнению спортивных упражнений; знакомству с элементами спортивных игр; развитию творческих способностей и навыков взаимодействия в команде.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3" w:name="z60"/>
      <w:bookmarkEnd w:id="52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8. Развитие коммуникативных навыков.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Развитие коммуни</w:t>
      </w:r>
      <w:r w:rsidRPr="00193297">
        <w:rPr>
          <w:color w:val="000000"/>
          <w:sz w:val="28"/>
          <w:lang w:val="ru-RU"/>
        </w:rPr>
        <w:t>кативных навыков предусматривает формирование устной речи, словарного запаса, овладение навыками общения в различных жизненных ситуациях, развитие мелкой моторики рук, развитие навыков работы в команде с учетом индивидуальных особенностей и потребностей де</w:t>
      </w:r>
      <w:r w:rsidRPr="00193297">
        <w:rPr>
          <w:color w:val="000000"/>
          <w:sz w:val="28"/>
          <w:lang w:val="ru-RU"/>
        </w:rPr>
        <w:t>тей.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5" w:name="z62"/>
      <w:bookmarkEnd w:id="54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Развитие коммуникативных навыков решает задачи по развитию устной связной речи воспитанников в различных видах детской деятельности, а также через знакомство с детской художественной литературой, культурой, обычаями и традициями народа Казахста</w:t>
      </w:r>
      <w:r w:rsidRPr="00193297">
        <w:rPr>
          <w:color w:val="000000"/>
          <w:sz w:val="28"/>
          <w:lang w:val="ru-RU"/>
        </w:rPr>
        <w:t xml:space="preserve">на, чтение, пересказывание, анализ произведений, формированию звуковой культуры речи, обогащению активного словаря, овладению нормами речи, культуры общения.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9. Развитие познавательных и интеллектуальных навыков.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Развитие познавательных и инте</w:t>
      </w:r>
      <w:r w:rsidRPr="00193297">
        <w:rPr>
          <w:color w:val="000000"/>
          <w:sz w:val="28"/>
          <w:lang w:val="ru-RU"/>
        </w:rPr>
        <w:t>ллектуальных навыков предполагает овладение воспитанниками элементарными навыками познавательной и исследовательской деятельности, необходимыми для взаимодействия с окружающим миром.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Развитие познавательных и интеллектуальных навыков предусматривает </w:t>
      </w:r>
      <w:r w:rsidRPr="00193297">
        <w:rPr>
          <w:color w:val="000000"/>
          <w:sz w:val="28"/>
          <w:lang w:val="ru-RU"/>
        </w:rPr>
        <w:t>решение задачи по формированию представлений о сенсорных эталонах, элементарных математических понятий и представлений; овладению способами конструктивной деятельности; развитию креативного и критического мышления; воспитанию гражданственности и патриотизм</w:t>
      </w:r>
      <w:r w:rsidRPr="00193297">
        <w:rPr>
          <w:color w:val="000000"/>
          <w:sz w:val="28"/>
          <w:lang w:val="ru-RU"/>
        </w:rPr>
        <w:t>а, уважения к национальной культуре.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59" w:name="z66"/>
      <w:bookmarkEnd w:id="58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10. Развитие творческих навыков, исследовательской деятельности детей.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0" w:name="z67"/>
      <w:bookmarkEnd w:id="59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Развитие творческих навыков, исследовательской деятельности воспитанников включают задачи по формированию умений и навыков восприятия</w:t>
      </w:r>
      <w:r w:rsidRPr="00193297">
        <w:rPr>
          <w:color w:val="000000"/>
          <w:sz w:val="28"/>
          <w:lang w:val="ru-RU"/>
        </w:rPr>
        <w:t xml:space="preserve"> и понимания произведений искусства, эмоционального познания окружающего мира, представлений о видах искусства.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Для развития творческих навыков, исследовательских способностей создаются условия для развития творческого воображения, эмоционально-чувс</w:t>
      </w:r>
      <w:r w:rsidRPr="00193297">
        <w:rPr>
          <w:color w:val="000000"/>
          <w:sz w:val="28"/>
          <w:lang w:val="ru-RU"/>
        </w:rPr>
        <w:t>твенной сферы, мировоззрения, мышления, художественно-эстетического вкуса, воспитание патриотизма через приобщение к национальной культуре с учетом индивидуальных особенностей и потребностей воспитанников.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11. Формирование социально-эмоциональных нав</w:t>
      </w:r>
      <w:r w:rsidRPr="00193297">
        <w:rPr>
          <w:color w:val="000000"/>
          <w:sz w:val="28"/>
          <w:lang w:val="ru-RU"/>
        </w:rPr>
        <w:t>ыков.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3" w:name="z70"/>
      <w:bookmarkEnd w:id="62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Целью формирования социально-эмоциональных навыков является позитивная социализация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</w:t>
      </w:r>
      <w:r w:rsidRPr="00193297">
        <w:rPr>
          <w:color w:val="000000"/>
          <w:sz w:val="28"/>
          <w:lang w:val="ru-RU"/>
        </w:rPr>
        <w:t xml:space="preserve">остей.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Формирование социально-эмоциональных навыков включает задачи по приобщению к социальным и этическим традициям и нормам общества, общечеловеческим ценностям, воспитанию самостоятельности, решению жизненных ситуаций, формированию уважительного </w:t>
      </w:r>
      <w:r w:rsidRPr="00193297">
        <w:rPr>
          <w:color w:val="000000"/>
          <w:sz w:val="28"/>
          <w:lang w:val="ru-RU"/>
        </w:rPr>
        <w:t>отношения к окружающим людям, чувства принадлежности к своей семье, эмоциональной отзывчивости, сопереживания, развитию способности и готовности воспитанника к проявлению нравственных качеств, активным действиям, поступкам, отвечающим требованиям нравствен</w:t>
      </w:r>
      <w:r w:rsidRPr="00193297">
        <w:rPr>
          <w:color w:val="000000"/>
          <w:sz w:val="28"/>
          <w:lang w:val="ru-RU"/>
        </w:rPr>
        <w:t>ных норм, формированию знаний и уважения к истории и культуре Родины, расширению представлений о родной земле, формированию уважительного отношения к различным видам труда и людям разных профессий, расширению знаний о предметах и явлениях живой и неживой п</w:t>
      </w:r>
      <w:r w:rsidRPr="00193297">
        <w:rPr>
          <w:color w:val="000000"/>
          <w:sz w:val="28"/>
          <w:lang w:val="ru-RU"/>
        </w:rPr>
        <w:t>рироды, развитию креативного мышления.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Формирование социально-эмоциональных навыков детей осуществляется через: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принятие, признание и поддержку чувств и эмоций детей;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проговаривание чувств ребенка и окружающих;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8" w:name="z75"/>
      <w:bookmarkEnd w:id="67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поддержку в</w:t>
      </w:r>
      <w:r w:rsidRPr="00193297">
        <w:rPr>
          <w:color w:val="000000"/>
          <w:sz w:val="28"/>
          <w:lang w:val="ru-RU"/>
        </w:rPr>
        <w:t xml:space="preserve">ыражения заботы о себе и окружающих;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создание качественных значимых взаимодействий с детьми;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работу в команде;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6) поддержку общения в группе, инициативы и самостоятельности детей в различных видах детской деятельности;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7) </w:t>
      </w:r>
      <w:r w:rsidRPr="00193297">
        <w:rPr>
          <w:color w:val="000000"/>
          <w:sz w:val="28"/>
          <w:lang w:val="ru-RU"/>
        </w:rPr>
        <w:t>содержательные диалоги с детьми;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8) предоставление детям возможностей высказывания своего мнения во время свободной игры.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12. Физическое развитие, развитие коммуникативных, познавательных и интеллектуальных, творческих навыков, исследовательско</w:t>
      </w:r>
      <w:r w:rsidRPr="00193297">
        <w:rPr>
          <w:color w:val="000000"/>
          <w:sz w:val="28"/>
          <w:lang w:val="ru-RU"/>
        </w:rPr>
        <w:t>й деятельности детей, формирование социально-эмоциональных навыков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</w:t>
      </w:r>
      <w:r w:rsidRPr="00193297">
        <w:rPr>
          <w:color w:val="000000"/>
          <w:sz w:val="28"/>
          <w:lang w:val="ru-RU"/>
        </w:rPr>
        <w:t>ков реализуются через интеграцию организованной деятельности по: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физической культуре (адаптивной физической культуре для детей с ООП);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плаванию (при наличии плавательного бассейна);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развитию речи;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художественной </w:t>
      </w:r>
      <w:r w:rsidRPr="00193297">
        <w:rPr>
          <w:color w:val="000000"/>
          <w:sz w:val="28"/>
          <w:lang w:val="ru-RU"/>
        </w:rPr>
        <w:t>литературе;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0" w:name="z87"/>
      <w:bookmarkEnd w:id="79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основам грамоты;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6) казахскому языку (в группах с другими языками обучения);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7) сенсорике;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8) основам математики;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9) конструированию;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10) ознакомлению с окружающим миром;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11) рисованию;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12) л</w:t>
      </w:r>
      <w:r w:rsidRPr="00193297">
        <w:rPr>
          <w:color w:val="000000"/>
          <w:sz w:val="28"/>
          <w:lang w:val="ru-RU"/>
        </w:rPr>
        <w:t>епке;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8" w:name="z95"/>
      <w:bookmarkEnd w:id="87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13) аппликации;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14) музыке.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13. При планировании воспитательно-образовательного процесса учитываются вариативность и использование различных форм, методов и приҰмов организации детской деятельности.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1" w:name="z98"/>
      <w:bookmarkEnd w:id="90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При организации и провед</w:t>
      </w:r>
      <w:r w:rsidRPr="00193297">
        <w:rPr>
          <w:color w:val="000000"/>
          <w:sz w:val="28"/>
          <w:lang w:val="ru-RU"/>
        </w:rPr>
        <w:t xml:space="preserve">ении воспитательно-образовательного процесса учитываются интересы, потребности, возрастные и индивидуальные особенности воспитанников.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14. При воспитании и обучении детей с ООП и ограниченными возможностями используются типовая, учебная, специальная</w:t>
      </w:r>
      <w:r w:rsidRPr="00193297">
        <w:rPr>
          <w:color w:val="000000"/>
          <w:sz w:val="28"/>
          <w:lang w:val="ru-RU"/>
        </w:rPr>
        <w:t>, индивидуальная/адаптированная образовательная программы в соответствии с образовательными потребностями ребенка.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15. В содержании Типовой учебной программы предусматриваются: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реализация задач воспитательно-образовательного процесса;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</w:t>
      </w:r>
      <w:r w:rsidRPr="00193297">
        <w:rPr>
          <w:color w:val="000000"/>
          <w:sz w:val="28"/>
          <w:lang w:val="ru-RU"/>
        </w:rPr>
        <w:t>2) содержание организованной деятельности;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эффективная интеграция образовательной деятельности;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7" w:name="z104"/>
      <w:bookmarkEnd w:id="96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обеспечение принципов преемственности, непрерывности воспитания и обучения;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ожидаемый результат организованной деятельности.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</w:t>
      </w:r>
      <w:r w:rsidRPr="00193297">
        <w:rPr>
          <w:color w:val="000000"/>
          <w:sz w:val="28"/>
          <w:lang w:val="ru-RU"/>
        </w:rPr>
        <w:t>16. Образовательные программы (вариативные, индивидуальные, адаптированные, дополнительные) разрабатываются на основе Типовой учебной программы и предусматривают: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достижение целей и задач, определенных в содержании Типовой учебной программы;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1" w:name="z108"/>
      <w:bookmarkEnd w:id="100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93297">
        <w:rPr>
          <w:color w:val="000000"/>
          <w:sz w:val="28"/>
          <w:lang w:val="ru-RU"/>
        </w:rPr>
        <w:t xml:space="preserve"> 2) содержание, соответствующее направлению, выбранному дошкольной организацией и образовательным потребностям ребенка;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2" w:name="z109"/>
      <w:bookmarkEnd w:id="101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3) обеспечение принципов преемственности и непрерывности содержания воспитания и обучения;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4) ожидаемый результат органи</w:t>
      </w:r>
      <w:r w:rsidRPr="00193297">
        <w:rPr>
          <w:color w:val="000000"/>
          <w:sz w:val="28"/>
          <w:lang w:val="ru-RU"/>
        </w:rPr>
        <w:t>зованной деятельности;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5) эффективную интеграцию образовательной деятельности;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6) использование апробированных и адаптированных инновационных методик и технологий воспитания и обучения.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17. В воспитательно-образовательном процессе, </w:t>
      </w:r>
      <w:r w:rsidRPr="00193297">
        <w:rPr>
          <w:color w:val="000000"/>
          <w:sz w:val="28"/>
          <w:lang w:val="ru-RU"/>
        </w:rPr>
        <w:t>согласно распорядку дня дошкольной организации, который включает мероприятия (прием детей, утренняя гимнастика, прием пищи, прогулка, дневной сон, закаливающие процедуры, уход детей домой), предусматриваются виды детской деятельности (организованная, игров</w:t>
      </w:r>
      <w:r w:rsidRPr="00193297">
        <w:rPr>
          <w:color w:val="000000"/>
          <w:sz w:val="28"/>
          <w:lang w:val="ru-RU"/>
        </w:rPr>
        <w:t>ая, познавательная, коммуникативная, творческая, экспериментальная, трудовая, предметная, двигательная, изобразительная).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18. Для обеспечения эмоционального благополучия, разностороннего и целостного развития воспитанников, возможности выбора детьми </w:t>
      </w:r>
      <w:r w:rsidRPr="00193297">
        <w:rPr>
          <w:color w:val="000000"/>
          <w:sz w:val="28"/>
          <w:lang w:val="ru-RU"/>
        </w:rPr>
        <w:t>видов активности и участников совместной деятельности, насыщенности, доступности, вариативности и безопасности игровых зон создается развивающая среда.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19. Показатели оценки развития умений и навыков детей с ООП являются основой для разработки образо</w:t>
      </w:r>
      <w:r w:rsidRPr="00193297">
        <w:rPr>
          <w:color w:val="000000"/>
          <w:sz w:val="28"/>
          <w:lang w:val="ru-RU"/>
        </w:rPr>
        <w:t>вательной траектории и планирования коррекционной работы.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20. Уровень освоения содержания дошкольного воспитания и обучения ориентирован на целевые результаты, определяющие возможные достижения ребенка согласно перечня умений и навыков от рождения до</w:t>
      </w:r>
      <w:r w:rsidRPr="00193297">
        <w:rPr>
          <w:color w:val="000000"/>
          <w:sz w:val="28"/>
          <w:lang w:val="ru-RU"/>
        </w:rPr>
        <w:t xml:space="preserve"> приема в 1 класс, представленного в приложении к Типовой учебной программе.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21. Выпускник дошкольной организации и предшкольного класса обладает следующими качествами: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физически развитый;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любознательный;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инициативный;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настойч</w:t>
      </w:r>
      <w:r w:rsidRPr="00193297">
        <w:rPr>
          <w:color w:val="000000"/>
          <w:sz w:val="28"/>
          <w:lang w:val="ru-RU"/>
        </w:rPr>
        <w:t>ивый;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способный адаптироваться, коммуникабельный;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уверенный в себе;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умеющий работать в команде;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эмоционально отзывчивый;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имеющий первичные представления о себе, семье, обществе (ближайшем социуме), государстве (стране), мире и</w:t>
      </w:r>
      <w:r w:rsidRPr="00193297">
        <w:rPr>
          <w:color w:val="000000"/>
          <w:sz w:val="28"/>
          <w:lang w:val="ru-RU"/>
        </w:rPr>
        <w:t xml:space="preserve"> природе.</w:t>
      </w:r>
    </w:p>
    <w:p w:rsidR="00AC433F" w:rsidRPr="00193297" w:rsidRDefault="00193297">
      <w:pPr>
        <w:spacing w:after="0"/>
        <w:rPr>
          <w:lang w:val="ru-RU"/>
        </w:rPr>
      </w:pPr>
      <w:bookmarkStart w:id="120" w:name="z127"/>
      <w:bookmarkEnd w:id="119"/>
      <w:r w:rsidRPr="00193297">
        <w:rPr>
          <w:b/>
          <w:color w:val="000000"/>
          <w:lang w:val="ru-RU"/>
        </w:rPr>
        <w:t xml:space="preserve"> Глава 3. Требования к максимальному объему учебной нагрузки воспитанников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22.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</w:t>
      </w:r>
      <w:r w:rsidRPr="00193297">
        <w:rPr>
          <w:color w:val="000000"/>
          <w:sz w:val="28"/>
          <w:lang w:val="ru-RU"/>
        </w:rPr>
        <w:t>) и для детей дошкольного возраста (3-5-ти лет).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23.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</w:t>
      </w:r>
      <w:r w:rsidRPr="00193297">
        <w:rPr>
          <w:color w:val="000000"/>
          <w:sz w:val="28"/>
          <w:lang w:val="ru-RU"/>
        </w:rPr>
        <w:t>обенностей воспитанников.</w:t>
      </w:r>
    </w:p>
    <w:p w:rsidR="00AC433F" w:rsidRPr="00193297" w:rsidRDefault="00193297">
      <w:pPr>
        <w:spacing w:after="0"/>
        <w:rPr>
          <w:lang w:val="ru-RU"/>
        </w:rPr>
      </w:pPr>
      <w:bookmarkStart w:id="123" w:name="z130"/>
      <w:bookmarkEnd w:id="122"/>
      <w:r w:rsidRPr="00193297">
        <w:rPr>
          <w:b/>
          <w:color w:val="000000"/>
          <w:lang w:val="ru-RU"/>
        </w:rPr>
        <w:t xml:space="preserve"> Глава 4. Требования к сроку воспитания и обучения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24. Возрастная периодизация следующая: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1) ясельный возраст – дети 0 (новорожденные дети) - 2 года;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2) дошкольный возраст – дети 3 - 5 лет.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25. Возрастные г</w:t>
      </w:r>
      <w:r w:rsidRPr="00193297">
        <w:rPr>
          <w:color w:val="000000"/>
          <w:sz w:val="28"/>
          <w:lang w:val="ru-RU"/>
        </w:rPr>
        <w:t>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группа раннего возраста – дети 1 года;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младшая группа –дети 2-х лет;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средняя группа – дети 3-х лет;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1" w:name="z138"/>
      <w:bookmarkEnd w:id="130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старшая группа – дети 4-х лет; 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предшкольная группа, предшкольный класс школы (лицея, гимназии) – дети 5-ти лет.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26. Срок освоения содержания Типовой учебной программы – 5 лет, в одной возрастной группе – 1 год.</w:t>
      </w:r>
    </w:p>
    <w:bookmarkEnd w:id="133"/>
    <w:p w:rsidR="00AC433F" w:rsidRPr="00193297" w:rsidRDefault="00AC433F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1"/>
        <w:gridCol w:w="3796"/>
      </w:tblGrid>
      <w:tr w:rsidR="00AC433F" w:rsidRPr="00193297" w:rsidTr="00193297">
        <w:trPr>
          <w:trHeight w:val="30"/>
          <w:tblCellSpacing w:w="0" w:type="auto"/>
        </w:trPr>
        <w:tc>
          <w:tcPr>
            <w:tcW w:w="59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33F" w:rsidRPr="00193297" w:rsidRDefault="0019329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433F" w:rsidRPr="00193297" w:rsidRDefault="00193297">
            <w:pPr>
              <w:spacing w:after="0"/>
              <w:jc w:val="center"/>
              <w:rPr>
                <w:lang w:val="ru-RU"/>
              </w:rPr>
            </w:pPr>
            <w:r w:rsidRPr="00193297">
              <w:rPr>
                <w:color w:val="000000"/>
                <w:sz w:val="20"/>
                <w:lang w:val="ru-RU"/>
              </w:rPr>
              <w:t>Приложение 7</w:t>
            </w:r>
            <w:r w:rsidRPr="00193297">
              <w:rPr>
                <w:lang w:val="ru-RU"/>
              </w:rPr>
              <w:br/>
            </w:r>
            <w:r w:rsidRPr="00193297">
              <w:rPr>
                <w:color w:val="000000"/>
                <w:sz w:val="20"/>
                <w:lang w:val="ru-RU"/>
              </w:rPr>
              <w:t>к приказу Министра просвещения</w:t>
            </w:r>
            <w:r w:rsidRPr="00193297">
              <w:rPr>
                <w:lang w:val="ru-RU"/>
              </w:rPr>
              <w:br/>
            </w:r>
            <w:r w:rsidRPr="0019329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3297">
              <w:rPr>
                <w:lang w:val="ru-RU"/>
              </w:rPr>
              <w:br/>
            </w:r>
            <w:r w:rsidRPr="00193297">
              <w:rPr>
                <w:color w:val="000000"/>
                <w:sz w:val="20"/>
                <w:lang w:val="ru-RU"/>
              </w:rPr>
              <w:t>от 3 августа 2022 года № 348</w:t>
            </w:r>
          </w:p>
        </w:tc>
      </w:tr>
    </w:tbl>
    <w:p w:rsidR="00AC433F" w:rsidRPr="00193297" w:rsidRDefault="00193297">
      <w:pPr>
        <w:spacing w:after="0"/>
        <w:rPr>
          <w:lang w:val="ru-RU"/>
        </w:rPr>
      </w:pPr>
      <w:bookmarkStart w:id="134" w:name="z1164"/>
      <w:r w:rsidRPr="00193297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5" w:name="z1165"/>
      <w:bookmarkEnd w:id="134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1. Приказ</w:t>
      </w:r>
      <w:r w:rsidRPr="00193297">
        <w:rPr>
          <w:color w:val="000000"/>
          <w:sz w:val="28"/>
          <w:lang w:val="ru-RU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</w:t>
      </w:r>
      <w:r w:rsidRPr="00193297">
        <w:rPr>
          <w:color w:val="000000"/>
          <w:sz w:val="28"/>
          <w:lang w:val="ru-RU"/>
        </w:rPr>
        <w:t>ктов под № 17669).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6" w:name="z1166"/>
      <w:bookmarkEnd w:id="135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мая 2020 года № 182 "О внесении изменений и дополнений в приказ Министра образования и науки Республики Казахстан от 31 октября 2018 года № 604 "Об утверждении госуд</w:t>
      </w:r>
      <w:r w:rsidRPr="00193297">
        <w:rPr>
          <w:color w:val="000000"/>
          <w:sz w:val="28"/>
          <w:lang w:val="ru-RU"/>
        </w:rPr>
        <w:t>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20580).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7" w:name="z1167"/>
      <w:bookmarkEnd w:id="136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28 августа 20</w:t>
      </w:r>
      <w:r w:rsidRPr="00193297">
        <w:rPr>
          <w:color w:val="000000"/>
          <w:sz w:val="28"/>
          <w:lang w:val="ru-RU"/>
        </w:rPr>
        <w:t>20 года № 372 "О внесении изменений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</w:t>
      </w:r>
      <w:r w:rsidRPr="00193297">
        <w:rPr>
          <w:color w:val="000000"/>
          <w:sz w:val="28"/>
          <w:lang w:val="ru-RU"/>
        </w:rPr>
        <w:t>рственной регистрации нормативных правовых актов под № 21146).</w:t>
      </w:r>
    </w:p>
    <w:p w:rsidR="00AC433F" w:rsidRPr="00193297" w:rsidRDefault="00193297">
      <w:pPr>
        <w:spacing w:after="0"/>
        <w:jc w:val="both"/>
        <w:rPr>
          <w:lang w:val="ru-RU"/>
        </w:rPr>
      </w:pPr>
      <w:bookmarkStart w:id="138" w:name="z1168"/>
      <w:bookmarkEnd w:id="137"/>
      <w:r w:rsidRPr="001932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3297">
        <w:rPr>
          <w:color w:val="000000"/>
          <w:sz w:val="28"/>
          <w:lang w:val="ru-RU"/>
        </w:rPr>
        <w:t xml:space="preserve"> 4. Приказ и.о. Министра образования и науки Республики Казахстан от 23 июля 2021 года № 362 "О внесении изменений в приказ Министра образования и науки Республики Казахстан от 31 октября</w:t>
      </w:r>
      <w:r w:rsidRPr="00193297">
        <w:rPr>
          <w:color w:val="000000"/>
          <w:sz w:val="28"/>
          <w:lang w:val="ru-RU"/>
        </w:rPr>
        <w:t xml:space="preserve"> 2018 года № 604 "Об утверждении государственных общеобязательных стандартов образования всех уровней образования"" (зарегистрирован в Реестре государственной регистрации нормативных правовых актов под № 23692).</w:t>
      </w:r>
    </w:p>
    <w:bookmarkEnd w:id="138"/>
    <w:p w:rsidR="00AC433F" w:rsidRPr="00193297" w:rsidRDefault="00193297">
      <w:pPr>
        <w:spacing w:after="0"/>
        <w:rPr>
          <w:lang w:val="ru-RU"/>
        </w:rPr>
      </w:pPr>
      <w:r w:rsidRPr="00193297">
        <w:rPr>
          <w:lang w:val="ru-RU"/>
        </w:rPr>
        <w:br/>
      </w:r>
      <w:r w:rsidRPr="00193297">
        <w:rPr>
          <w:lang w:val="ru-RU"/>
        </w:rPr>
        <w:br/>
      </w:r>
    </w:p>
    <w:p w:rsidR="00AC433F" w:rsidRPr="00193297" w:rsidRDefault="00193297">
      <w:pPr>
        <w:pStyle w:val="disclaimer"/>
        <w:rPr>
          <w:lang w:val="ru-RU"/>
        </w:rPr>
      </w:pPr>
      <w:r w:rsidRPr="00193297">
        <w:rPr>
          <w:color w:val="000000"/>
          <w:lang w:val="ru-RU"/>
        </w:rPr>
        <w:t>© 2012. РГП на ПХВ «Институт законодатель</w:t>
      </w:r>
      <w:r w:rsidRPr="00193297">
        <w:rPr>
          <w:color w:val="000000"/>
          <w:lang w:val="ru-RU"/>
        </w:rPr>
        <w:t>ства и правовой информации Республики Казахстан» Министерства юстиции Республики Казахстан</w:t>
      </w:r>
    </w:p>
    <w:sectPr w:rsidR="00AC433F" w:rsidRPr="00193297" w:rsidSect="00AC433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C433F"/>
    <w:rsid w:val="00193297"/>
    <w:rsid w:val="00AC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C433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C433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C433F"/>
    <w:pPr>
      <w:jc w:val="center"/>
    </w:pPr>
    <w:rPr>
      <w:sz w:val="18"/>
      <w:szCs w:val="18"/>
    </w:rPr>
  </w:style>
  <w:style w:type="paragraph" w:customStyle="1" w:styleId="DocDefaults">
    <w:name w:val="DocDefaults"/>
    <w:rsid w:val="00AC433F"/>
  </w:style>
  <w:style w:type="paragraph" w:styleId="ae">
    <w:name w:val="Balloon Text"/>
    <w:basedOn w:val="a"/>
    <w:link w:val="af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2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3088</Words>
  <Characters>17608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Ира</cp:lastModifiedBy>
  <cp:revision>2</cp:revision>
  <dcterms:created xsi:type="dcterms:W3CDTF">2022-08-14T15:18:00Z</dcterms:created>
  <dcterms:modified xsi:type="dcterms:W3CDTF">2022-08-14T15:25:00Z</dcterms:modified>
</cp:coreProperties>
</file>